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39" w:rsidRPr="00097A39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  <w:t>ДОГОВОР № _____</w:t>
      </w:r>
    </w:p>
    <w:p w:rsidR="00097A39" w:rsidRPr="00097A39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  <w:t>на оказание услуг по организации летнего отдыха, оздоровления и занятости детей и подростков в 202</w:t>
      </w:r>
      <w:r w:rsidR="00DE6CDF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  <w:t>6</w:t>
      </w:r>
      <w:r w:rsidRPr="00097A39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  <w:t xml:space="preserve"> году в детском оздоровительном лагере с дневным пребыванием </w:t>
      </w:r>
    </w:p>
    <w:p w:rsidR="00097A39" w:rsidRPr="00097A39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  <w:t>на условиях софинансирования</w:t>
      </w:r>
    </w:p>
    <w:p w:rsidR="00097A39" w:rsidRPr="00097A39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</w:pPr>
    </w:p>
    <w:tbl>
      <w:tblPr>
        <w:tblW w:w="96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116"/>
        <w:gridCol w:w="340"/>
        <w:gridCol w:w="312"/>
        <w:gridCol w:w="1190"/>
        <w:gridCol w:w="142"/>
        <w:gridCol w:w="680"/>
        <w:gridCol w:w="312"/>
      </w:tblGrid>
      <w:tr w:rsidR="00097A39" w:rsidRPr="00097A39" w:rsidTr="00097A39">
        <w:trPr>
          <w:cantSplit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097A39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г. Тобольск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097A39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097A39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A39" w:rsidRPr="00097A39" w:rsidRDefault="00097A39" w:rsidP="00DE6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097A39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202</w:t>
            </w:r>
            <w:r w:rsidR="00DE6CD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097A39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г.</w:t>
            </w:r>
          </w:p>
        </w:tc>
      </w:tr>
      <w:tr w:rsidR="00097A39" w:rsidRPr="00097A39" w:rsidTr="00097A39">
        <w:trPr>
          <w:cantSplit/>
        </w:trPr>
        <w:tc>
          <w:tcPr>
            <w:tcW w:w="3572" w:type="dxa"/>
            <w:tcBorders>
              <w:top w:val="single" w:sz="4" w:space="0" w:color="auto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097A39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(место заключения договора)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097A39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(дата заключения договора)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A39" w:rsidRPr="00097A39" w:rsidRDefault="00097A39" w:rsidP="00097A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</w:tr>
    </w:tbl>
    <w:p w:rsidR="00097A39" w:rsidRPr="00097A39" w:rsidRDefault="00097A39" w:rsidP="00097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b/>
          <w:bCs/>
          <w:color w:val="595959"/>
          <w:sz w:val="24"/>
          <w:szCs w:val="24"/>
          <w:lang w:eastAsia="ru-RU"/>
        </w:rPr>
        <w:t xml:space="preserve">        </w:t>
      </w: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 Общеобразовательное учреждение </w:t>
      </w: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ab/>
        <w:t xml:space="preserve">         МАОУ СОШ №16 имени В.П. Неймышева</w:t>
      </w: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ab/>
      </w:r>
    </w:p>
    <w:p w:rsidR="00097A39" w:rsidRPr="00097A39" w:rsidRDefault="00097A39" w:rsidP="00097A39">
      <w:pPr>
        <w:pBdr>
          <w:top w:val="single" w:sz="4" w:space="2" w:color="auto"/>
        </w:pBdr>
        <w:spacing w:after="0" w:line="240" w:lineRule="auto"/>
        <w:ind w:left="4253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(полное наименование учреждения)</w:t>
      </w:r>
    </w:p>
    <w:p w:rsidR="00097A39" w:rsidRPr="00097A39" w:rsidRDefault="00097A39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(далее – Исполнитель), в лице директора Емец Оксаны Юрьевны, действующего</w:t>
      </w:r>
    </w:p>
    <w:p w:rsidR="00097A39" w:rsidRPr="00097A39" w:rsidRDefault="00097A39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на основании Устава Исполнителя, с одной стороны, и __________________________________</w:t>
      </w:r>
    </w:p>
    <w:p w:rsidR="00097A39" w:rsidRPr="00097A39" w:rsidRDefault="00097A39" w:rsidP="00097A39">
      <w:pPr>
        <w:tabs>
          <w:tab w:val="left" w:pos="255"/>
        </w:tabs>
        <w:spacing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                                                                                                  (ФИО законного представителя несовершеннолетнего), </w:t>
      </w:r>
    </w:p>
    <w:p w:rsidR="00097A39" w:rsidRPr="00097A39" w:rsidRDefault="00097A39" w:rsidP="00097A39">
      <w:pPr>
        <w:tabs>
          <w:tab w:val="left" w:pos="255"/>
        </w:tabs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______________________________________________________(далее – Заказчик), с другой стороны, действуя в интересах ______________________________________________________</w:t>
      </w:r>
    </w:p>
    <w:p w:rsidR="00097A39" w:rsidRPr="00097A39" w:rsidRDefault="00097A39" w:rsidP="00097A39">
      <w:pPr>
        <w:tabs>
          <w:tab w:val="left" w:pos="255"/>
          <w:tab w:val="left" w:pos="7395"/>
        </w:tabs>
        <w:spacing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                                        (фамилия, имя, отчество несовершеннолетнего)</w:t>
      </w:r>
    </w:p>
    <w:p w:rsidR="00097A39" w:rsidRPr="00097A39" w:rsidRDefault="00097A39" w:rsidP="00097A39">
      <w:pPr>
        <w:spacing w:after="0" w:line="240" w:lineRule="auto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(далее – Потребитель) заключили настоящий договор о нижеследующем:</w:t>
      </w:r>
    </w:p>
    <w:p w:rsidR="00097A39" w:rsidRPr="00097A39" w:rsidRDefault="00097A39" w:rsidP="00097A39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1. ПРЕДМЕТ ДОГОВОРА</w:t>
      </w:r>
    </w:p>
    <w:p w:rsidR="00097A39" w:rsidRPr="00097A39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1.1. Исполнитель предоставляет, а Заказчик оплачивает услуги по организации летнего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Лагерь), на условиях софинансирования расходов Исполнителя.</w:t>
      </w:r>
      <w:r w:rsidR="0087382F" w:rsidRPr="0087382F">
        <w:rPr>
          <w:rFonts w:ascii="Book Antiqua" w:hAnsi="Book Antiqua" w:cs="Arial"/>
          <w:color w:val="595959"/>
        </w:rPr>
        <w:t xml:space="preserve"> </w:t>
      </w:r>
      <w:r w:rsidR="0087382F" w:rsidRPr="00F47C8C">
        <w:rPr>
          <w:rFonts w:ascii="Book Antiqua" w:hAnsi="Book Antiqua" w:cs="Arial"/>
          <w:color w:val="FF0000"/>
        </w:rPr>
        <w:t>Под софинансированием в рамках настоящего Договора понимается внесение Заказчиком денежных средств, в размере, предусмотренном Приложением 2, с целью организации питания Потребителя</w:t>
      </w:r>
    </w:p>
    <w:p w:rsidR="00097A39" w:rsidRPr="002909CF" w:rsidRDefault="00097A39" w:rsidP="00097A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1.2. Организация отдыха в Лагере включает в себя реализацию программы работы с детьми </w:t>
      </w:r>
      <w:r w:rsidRPr="00097A39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«</w:t>
      </w:r>
      <w:r w:rsidR="00DE6CD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Дети Земли</w:t>
      </w:r>
      <w:r w:rsidRPr="00097A39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»</w:t>
      </w: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, предусматривающую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 </w:t>
      </w:r>
      <w:r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Место оказания услуг</w:t>
      </w:r>
      <w:r w:rsidRPr="00097A39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по настоящему Договору – г. Тобольск, </w:t>
      </w:r>
      <w:r w:rsidR="00A9439D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10 микрорайон, строение 53</w:t>
      </w:r>
    </w:p>
    <w:p w:rsidR="00097A39" w:rsidRPr="002909CF" w:rsidRDefault="00097A39" w:rsidP="00097A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1.3. </w:t>
      </w:r>
      <w:r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Период оказания услуги с «0</w:t>
      </w:r>
      <w:r w:rsidR="00DE6CDF"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1</w:t>
      </w:r>
      <w:r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» июня 202</w:t>
      </w:r>
      <w:r w:rsidR="00DE6CDF"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6</w:t>
      </w:r>
      <w:r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г. до «2</w:t>
      </w:r>
      <w:r w:rsidR="00DE6CDF"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2</w:t>
      </w:r>
      <w:r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» июня 202</w:t>
      </w:r>
      <w:r w:rsidR="00DE6CDF"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6</w:t>
      </w:r>
      <w:r w:rsidRPr="0087382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г.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(15 дней при пятидневной рабочей неделе)</w:t>
      </w:r>
    </w:p>
    <w:p w:rsidR="00097A39" w:rsidRPr="002909CF" w:rsidRDefault="00097A39" w:rsidP="00097A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1.4. Режим работы Исполнителя: понедельник - пятница: с 09.00 до 18.00 часов.</w:t>
      </w:r>
    </w:p>
    <w:p w:rsidR="00097A39" w:rsidRPr="002909CF" w:rsidRDefault="00097A39" w:rsidP="00097A39">
      <w:pPr>
        <w:tabs>
          <w:tab w:val="center" w:pos="9214"/>
          <w:tab w:val="right" w:pos="10205"/>
        </w:tabs>
        <w:spacing w:before="120" w:after="0" w:line="240" w:lineRule="auto"/>
        <w:ind w:firstLine="567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2. ОБЯЗАННОСТИ ИСПОЛНИТЕЛЯ</w:t>
      </w:r>
    </w:p>
    <w:p w:rsidR="00097A39" w:rsidRPr="002909CF" w:rsidRDefault="00097A39" w:rsidP="00097A39">
      <w:pPr>
        <w:spacing w:after="0" w:line="240" w:lineRule="auto"/>
        <w:ind w:firstLine="567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Исполнитель обязан:</w:t>
      </w:r>
    </w:p>
    <w:p w:rsidR="00097A39" w:rsidRPr="002909CF" w:rsidRDefault="00097A39" w:rsidP="00097A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2.1. Организовать и обеспечить надлежащее исполнение услуг, предусмотренных пунктом 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2.2.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97A39" w:rsidRPr="002909CF" w:rsidRDefault="00097A39" w:rsidP="00097A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2.3.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Организовать питание Потребителя в лагере в соответствии с санитарными и гигиеническими требованиями.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97A39" w:rsidRPr="002909CF" w:rsidRDefault="00097A39" w:rsidP="00097A39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lastRenderedPageBreak/>
        <w:t>3. ОБЯЗАННОСТИ ЗАКАЗЧИКА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3.1.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Своевременно оплачивать услуги, предусмотренные п.1.1. настоящего договора.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3.2.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Незамедлительно сообщать Исполнителю об изменении контактного телефона и места жительства.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3.3.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Извещать Исполнителя о причинах отсутствия Потребителя в Лагере.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 (см. приложение 1). Подписать с Исполнителем Акт приёма передачи имущества, предусмотренного настоящим пунктом.</w:t>
      </w:r>
    </w:p>
    <w:p w:rsidR="00097A39" w:rsidRPr="002909CF" w:rsidRDefault="00097A39" w:rsidP="00097A39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4. ПРАВА ИСПОЛНИТЕЛЯ, ЗАКАЗЧИКА, ПОТРЕБИТЕЛЯ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4.1.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4.2. Потребитель вправе обращаться к Исполнителю по всем вопросам деятельности Лагеря.</w:t>
      </w:r>
    </w:p>
    <w:p w:rsidR="00097A39" w:rsidRPr="002909CF" w:rsidRDefault="00097A39" w:rsidP="00097A39">
      <w:pPr>
        <w:spacing w:after="0" w:line="240" w:lineRule="auto"/>
        <w:ind w:firstLine="567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ind w:firstLine="567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ind w:firstLine="567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________________________                                           _________________________</w:t>
      </w:r>
    </w:p>
    <w:p w:rsidR="00097A39" w:rsidRPr="002909CF" w:rsidRDefault="00097A39" w:rsidP="00097A39">
      <w:pPr>
        <w:spacing w:after="0" w:line="240" w:lineRule="auto"/>
        <w:ind w:firstLine="567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             Исполнитель                                                                              Заказчик</w:t>
      </w:r>
    </w:p>
    <w:p w:rsidR="00097A39" w:rsidRPr="002909CF" w:rsidRDefault="00097A39" w:rsidP="00097A39">
      <w:pPr>
        <w:spacing w:after="0" w:line="240" w:lineRule="auto"/>
        <w:ind w:firstLine="567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5. ОПЛАТА УСЛУГ</w:t>
      </w:r>
    </w:p>
    <w:p w:rsidR="00097A39" w:rsidRPr="002909CF" w:rsidRDefault="00097A39" w:rsidP="00097A39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5.1. </w:t>
      </w:r>
      <w:r w:rsidR="00BD0E5C"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Заказчик до «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26» мая 202</w:t>
      </w:r>
      <w:r w:rsidR="00F036D5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6</w:t>
      </w:r>
      <w:r w:rsidR="00BD0E5C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г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u w:val="single"/>
          <w:lang w:eastAsia="ru-RU"/>
        </w:rPr>
        <w:t>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вносит оплату за услуги, указанные в разделе 1 настоящего договора, в сумме </w:t>
      </w:r>
      <w:r w:rsidRPr="002909CF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2422,50 рублей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(две тысячи четыреста двадцать два рубля 50 копеек) за период пребывания в </w:t>
      </w:r>
      <w:r w:rsidR="00BD0E5C"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1 смену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.</w:t>
      </w:r>
    </w:p>
    <w:p w:rsidR="00097A39" w:rsidRPr="002909CF" w:rsidRDefault="00097A39" w:rsidP="00097A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</w:t>
      </w:r>
      <w:r w:rsidR="00174A37"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и утверждается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Исполнителем (см. приложение 2).</w:t>
      </w:r>
    </w:p>
    <w:p w:rsidR="00097A39" w:rsidRPr="002909CF" w:rsidRDefault="00097A39" w:rsidP="00097A39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5.3. Оплата услуг осуществляется путем внесения средств в кассу Исполнителя. </w:t>
      </w:r>
    </w:p>
    <w:p w:rsidR="00097A39" w:rsidRDefault="00097A39" w:rsidP="00097A39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5.4. В случае непосещения ребёнком (независимо от причин) лагеря оплата предусмотрена п 5.1. Договора, </w:t>
      </w:r>
      <w:r w:rsidRPr="00485454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не возвращается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.</w:t>
      </w:r>
      <w:r w:rsidR="00485454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</w:t>
      </w:r>
    </w:p>
    <w:p w:rsidR="00485454" w:rsidRPr="002909CF" w:rsidRDefault="00485454" w:rsidP="00485454">
      <w:pPr>
        <w:tabs>
          <w:tab w:val="center" w:pos="5812"/>
          <w:tab w:val="right" w:pos="10205"/>
        </w:tabs>
        <w:spacing w:after="0" w:line="240" w:lineRule="auto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0A7811">
        <w:rPr>
          <w:rFonts w:ascii="Book Antiqua" w:hAnsi="Book Antiqua" w:cs="Arial"/>
          <w:color w:val="FF0000"/>
        </w:rPr>
        <w:t>Заказчик вправе отказаться от исполнения Договора в одностороннем порядке. Исполнитель подтверждает, что при заключении Договора</w:t>
      </w:r>
      <w:r>
        <w:rPr>
          <w:rFonts w:ascii="Book Antiqua" w:hAnsi="Book Antiqua" w:cs="Arial"/>
          <w:color w:val="FF0000"/>
        </w:rPr>
        <w:t xml:space="preserve"> </w:t>
      </w:r>
      <w:r w:rsidRPr="000A7811">
        <w:rPr>
          <w:rFonts w:ascii="Book Antiqua" w:hAnsi="Book Antiqua" w:cs="Arial"/>
          <w:color w:val="FF0000"/>
        </w:rPr>
        <w:t>до</w:t>
      </w:r>
      <w:r>
        <w:rPr>
          <w:rFonts w:ascii="Book Antiqua" w:hAnsi="Book Antiqua" w:cs="Arial"/>
          <w:color w:val="FF0000"/>
        </w:rPr>
        <w:t xml:space="preserve"> него доведена информация </w:t>
      </w:r>
      <w:r w:rsidRPr="0049087C">
        <w:rPr>
          <w:rFonts w:ascii="Book Antiqua" w:hAnsi="Book Antiqua"/>
          <w:color w:val="FF0000"/>
        </w:rPr>
        <w:t xml:space="preserve">в рамках исполнения п. 1 ст. 10 ФЗ «О защите прав потребителей» </w:t>
      </w:r>
      <w:r w:rsidRPr="0049087C">
        <w:rPr>
          <w:rFonts w:ascii="Book Antiqua" w:hAnsi="Book Antiqua" w:cs="Arial"/>
          <w:color w:val="FF0000"/>
        </w:rPr>
        <w:t>о</w:t>
      </w:r>
      <w:r>
        <w:rPr>
          <w:rFonts w:ascii="Book Antiqua" w:hAnsi="Book Antiqua" w:cs="Arial"/>
          <w:color w:val="FF0000"/>
        </w:rPr>
        <w:t xml:space="preserve"> том</w:t>
      </w:r>
      <w:r w:rsidRPr="000A7811">
        <w:rPr>
          <w:rFonts w:ascii="Book Antiqua" w:hAnsi="Book Antiqua" w:cs="Arial"/>
          <w:color w:val="FF0000"/>
        </w:rPr>
        <w:t xml:space="preserve"> что сумма, предусмотренная п. 5.1. настоящего Договора, перечисляется Исполнителем по Договору организации питания, </w:t>
      </w:r>
      <w:r w:rsidRPr="00485454">
        <w:rPr>
          <w:rFonts w:ascii="Book Antiqua" w:hAnsi="Book Antiqua" w:cs="Arial"/>
          <w:b/>
          <w:color w:val="FF0000"/>
        </w:rPr>
        <w:t>и относится к расходам Исполнителя, которые Исполнитель несёт с целью обеспечения Потребителя горячим питанием</w:t>
      </w:r>
      <w:r w:rsidRPr="000A7811">
        <w:rPr>
          <w:rFonts w:ascii="Book Antiqua" w:hAnsi="Book Antiqua" w:cs="Arial"/>
          <w:color w:val="FF0000"/>
        </w:rPr>
        <w:t xml:space="preserve">. Заказчик ознакомлен с содержанием п. 1 ст. 782 ГК РФ, </w:t>
      </w:r>
      <w:r w:rsidRPr="000A7811">
        <w:rPr>
          <w:rFonts w:ascii="Book Antiqua" w:hAnsi="Book Antiqua"/>
          <w:color w:val="FF0000"/>
        </w:rPr>
        <w:t>согласно которого Заказчик вправе отказаться от исполнения договора возмездного оказания услуг при условии оплаты Исполнителю фактически понесённых им расходов.</w:t>
      </w:r>
    </w:p>
    <w:p w:rsidR="00097A39" w:rsidRPr="002909CF" w:rsidRDefault="00097A39" w:rsidP="00097A39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6. ОСНОВАНИЯ ИЗМЕНЕНИЯ И РАСТОРЖЕНИЯ ДОГОВОРА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6.1.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6.2.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Настоящий договор может быть расторгнут: 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- по соглашению сторон;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- по основаниям, предусмотренным действующим законодательством Российской Федерации;</w:t>
      </w:r>
    </w:p>
    <w:p w:rsidR="00097A39" w:rsidRPr="002909CF" w:rsidRDefault="00097A39" w:rsidP="00097A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097A39" w:rsidRPr="002909CF" w:rsidRDefault="00097A39" w:rsidP="00097A39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lastRenderedPageBreak/>
        <w:t>7. ОТВЕТСТВЕННОСТЬ ЗА НЕИСПОЛНЕНИЕ ИЛИ НЕНАДЛЕЖАЩЕЕ ИСПОЛНЕНИЕ ОБЯЗАТЕЛЬСТВ ПО НАСТОЯЩЕМУ ДОГОВОРУ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7.1.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097A39" w:rsidRPr="002909CF" w:rsidRDefault="00097A39" w:rsidP="00097A39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8. СРОК ДЕЙСТВИЯ ДОГОВОРА И ДРУГИЕ УСЛОВИЯ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8.1.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Настоящий договор вступает в силу со дня его заключения сторонами и </w:t>
      </w:r>
      <w:r w:rsidRPr="00485454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действует по «2</w:t>
      </w:r>
      <w:r w:rsidR="00F036D5" w:rsidRPr="00485454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2</w:t>
      </w:r>
      <w:r w:rsidRPr="00485454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» июня 202</w:t>
      </w:r>
      <w:r w:rsidR="00F036D5" w:rsidRPr="00485454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>6</w:t>
      </w:r>
      <w:r w:rsidRPr="00485454">
        <w:rPr>
          <w:rFonts w:ascii="Times New Roman" w:eastAsia="Calibri" w:hAnsi="Times New Roman" w:cs="Times New Roman"/>
          <w:b/>
          <w:color w:val="595959"/>
          <w:sz w:val="24"/>
          <w:szCs w:val="24"/>
          <w:lang w:eastAsia="ru-RU"/>
        </w:rPr>
        <w:t xml:space="preserve">г. </w:t>
      </w:r>
    </w:p>
    <w:p w:rsidR="00097A39" w:rsidRPr="002909CF" w:rsidRDefault="00097A39" w:rsidP="00097A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8.2.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val="en-US" w:eastAsia="ru-RU"/>
        </w:rPr>
        <w:t> 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Договор составлен в двух экземплярах, имеющих равную юридическую силу.</w:t>
      </w:r>
    </w:p>
    <w:p w:rsidR="00097A39" w:rsidRPr="002909CF" w:rsidRDefault="00097A39" w:rsidP="00097A39">
      <w:pPr>
        <w:spacing w:before="180" w:after="24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9. ПОДПИСИ СТОРОН</w:t>
      </w:r>
    </w:p>
    <w:tbl>
      <w:tblPr>
        <w:tblW w:w="1031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325"/>
        <w:gridCol w:w="4991"/>
      </w:tblGrid>
      <w:tr w:rsidR="00097A39" w:rsidRPr="002909CF" w:rsidTr="00097A39"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0" w:right="139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«ИСПОЛНИТЕЛЬ»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«ЗАКАЗЧИК»</w:t>
            </w:r>
          </w:p>
        </w:tc>
      </w:tr>
      <w:tr w:rsidR="00097A39" w:rsidRPr="002909CF" w:rsidTr="00097A39"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16 имени В.П. Неймышева»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_____________________________________</w:t>
            </w:r>
          </w:p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_____________________________________</w:t>
            </w:r>
          </w:p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097A39" w:rsidRPr="002909CF" w:rsidTr="00097A39"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u w:val="single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Юридический адрес: 626150, Россия, Тюменская область, г. Тобольск, 10 микрорайон, № 53, корпус 1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Адрес: _______________________________</w:t>
            </w:r>
          </w:p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097A39" w:rsidRPr="002909CF" w:rsidTr="00097A39"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ИНН </w:t>
            </w: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u w:val="single"/>
                <w:lang w:eastAsia="ru-RU"/>
              </w:rPr>
              <w:t>7206009240</w:t>
            </w: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  КПП </w:t>
            </w: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u w:val="single"/>
                <w:lang w:eastAsia="ru-RU"/>
              </w:rPr>
              <w:t>720601001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097A39" w:rsidRPr="002909CF" w:rsidTr="00097A39"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ОКПО 36269433, Департамент финансов администрации города Тобольска, МАОУ «Средняя общеобразовательная школа № 16 имени В.П. Неймышева» </w:t>
            </w:r>
          </w:p>
          <w:p w:rsidR="00097A39" w:rsidRPr="002909CF" w:rsidRDefault="00097A39" w:rsidP="00097A39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л/с АС30031А0054ШК16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Паспортные данные:</w:t>
            </w:r>
          </w:p>
        </w:tc>
      </w:tr>
      <w:tr w:rsidR="00097A39" w:rsidRPr="002909CF" w:rsidTr="00097A39">
        <w:trPr>
          <w:trHeight w:val="429"/>
        </w:trPr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р/с 03234643717100006700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 w:rsidR="00097A39" w:rsidRPr="002909CF" w:rsidTr="00097A39">
        <w:tc>
          <w:tcPr>
            <w:tcW w:w="5325" w:type="dxa"/>
          </w:tcPr>
          <w:p w:rsidR="00485454" w:rsidRPr="00485454" w:rsidRDefault="00485454" w:rsidP="00485454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485454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БИК 017102101</w:t>
            </w:r>
          </w:p>
          <w:p w:rsidR="00485454" w:rsidRPr="00F47C8C" w:rsidRDefault="00485454" w:rsidP="00485454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r w:rsidRPr="00F47C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в ОКЦ №4 Уральского ГУ Банка России //УФК по </w:t>
            </w:r>
          </w:p>
          <w:p w:rsidR="00485454" w:rsidRPr="00F47C8C" w:rsidRDefault="00485454" w:rsidP="00485454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47C8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Тюменской области г.Тюмень</w:t>
            </w:r>
          </w:p>
          <w:bookmarkEnd w:id="0"/>
          <w:p w:rsidR="00097A39" w:rsidRPr="002909CF" w:rsidRDefault="00097A39" w:rsidP="00485454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тел. /факс 26-26-84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</w:t>
            </w:r>
          </w:p>
        </w:tc>
      </w:tr>
      <w:tr w:rsidR="00097A39" w:rsidRPr="002909CF" w:rsidTr="00097A39"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5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</w:tr>
      <w:tr w:rsidR="00097A39" w:rsidRPr="002909CF" w:rsidTr="00097A39"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   __________________/__________________/</w:t>
            </w:r>
          </w:p>
        </w:tc>
      </w:tr>
      <w:tr w:rsidR="00097A39" w:rsidRPr="002909CF" w:rsidTr="00097A39"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__________________/ О.Ю.Емец 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</w:tr>
      <w:tr w:rsidR="00097A39" w:rsidRPr="002909CF" w:rsidTr="00097A39">
        <w:tc>
          <w:tcPr>
            <w:tcW w:w="5325" w:type="dxa"/>
          </w:tcPr>
          <w:p w:rsidR="00097A39" w:rsidRPr="002909CF" w:rsidRDefault="00097A39" w:rsidP="00097A39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М.П.</w:t>
            </w:r>
          </w:p>
          <w:p w:rsidR="00097A39" w:rsidRPr="002909CF" w:rsidRDefault="00097A39" w:rsidP="00097A39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  <w:p w:rsidR="00097A39" w:rsidRPr="002909CF" w:rsidRDefault="00097A39" w:rsidP="00097A39">
            <w:pPr>
              <w:spacing w:after="0" w:line="240" w:lineRule="auto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4991" w:type="dxa"/>
          </w:tcPr>
          <w:p w:rsidR="00097A39" w:rsidRPr="002909CF" w:rsidRDefault="00097A39" w:rsidP="00097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  <w:p w:rsidR="00097A39" w:rsidRPr="002909CF" w:rsidRDefault="00097A39" w:rsidP="00097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                  </w:t>
            </w:r>
          </w:p>
          <w:p w:rsidR="00097A39" w:rsidRPr="002909CF" w:rsidRDefault="00097A39" w:rsidP="00097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 </w:t>
            </w:r>
          </w:p>
          <w:p w:rsidR="00097A39" w:rsidRPr="002909CF" w:rsidRDefault="00097A39" w:rsidP="00097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</w:tr>
    </w:tbl>
    <w:p w:rsidR="007821BE" w:rsidRDefault="00097A39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  <w:r w:rsidRPr="002909CF">
        <w:rPr>
          <w:rFonts w:ascii="Arial" w:eastAsia="Calibri" w:hAnsi="Arial" w:cs="Arial"/>
          <w:color w:val="595959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7821BE" w:rsidRDefault="007821BE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Arial" w:eastAsia="Calibri" w:hAnsi="Arial" w:cs="Arial"/>
          <w:color w:val="595959"/>
          <w:sz w:val="24"/>
          <w:szCs w:val="24"/>
          <w:lang w:eastAsia="ru-RU"/>
        </w:rPr>
      </w:pPr>
    </w:p>
    <w:p w:rsidR="00097A39" w:rsidRPr="002909CF" w:rsidRDefault="00097A39" w:rsidP="007821BE">
      <w:pPr>
        <w:spacing w:after="0" w:line="240" w:lineRule="auto"/>
        <w:jc w:val="right"/>
        <w:rPr>
          <w:rFonts w:ascii="Arial" w:eastAsia="Calibri" w:hAnsi="Arial" w:cs="Arial"/>
          <w:color w:val="595959"/>
          <w:sz w:val="24"/>
          <w:szCs w:val="24"/>
          <w:lang w:eastAsia="ru-RU"/>
        </w:rPr>
      </w:pPr>
      <w:r w:rsidRPr="002909CF">
        <w:rPr>
          <w:rFonts w:ascii="Arial" w:eastAsia="Calibri" w:hAnsi="Arial" w:cs="Arial"/>
          <w:color w:val="595959"/>
          <w:sz w:val="24"/>
          <w:szCs w:val="24"/>
          <w:lang w:eastAsia="ru-RU"/>
        </w:rPr>
        <w:lastRenderedPageBreak/>
        <w:t xml:space="preserve">  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Приложение 1 к договору</w:t>
      </w:r>
    </w:p>
    <w:p w:rsidR="00097A39" w:rsidRPr="002909CF" w:rsidRDefault="00097A39" w:rsidP="00097A39">
      <w:pPr>
        <w:spacing w:after="0" w:line="240" w:lineRule="auto"/>
        <w:jc w:val="right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№ _____ от « 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u w:val="single"/>
          <w:lang w:eastAsia="ru-RU"/>
        </w:rPr>
        <w:t xml:space="preserve">      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»  ________ 202</w:t>
      </w:r>
      <w:r w:rsidR="00F036D5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6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г    </w:t>
      </w:r>
    </w:p>
    <w:p w:rsidR="00097A39" w:rsidRPr="002909CF" w:rsidRDefault="00097A39" w:rsidP="00097A39">
      <w:pPr>
        <w:spacing w:after="0" w:line="240" w:lineRule="auto"/>
        <w:jc w:val="right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Перечень предметов, необходимых для организации дневного сна для детей до 10 лет включительно в детском оздоровительном лагере с дневным пребыванием</w:t>
      </w:r>
    </w:p>
    <w:p w:rsidR="00097A39" w:rsidRPr="002909CF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(СП2.4.3645-20 утв. Пост.главного сан.врача №28)</w:t>
      </w:r>
    </w:p>
    <w:p w:rsidR="00097A39" w:rsidRPr="002909CF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1. Комплект постельных принадлежностей: раскладушка, матрац с наматрасником, подушка, одеяло.</w:t>
      </w:r>
    </w:p>
    <w:p w:rsidR="00097A39" w:rsidRPr="002909CF" w:rsidRDefault="00097A39" w:rsidP="00097A39">
      <w:pPr>
        <w:spacing w:after="0" w:line="240" w:lineRule="auto"/>
        <w:jc w:val="both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2. Комплект постельного белья: наволочка, простыня, пододеяльник, 2 полотенца.</w:t>
      </w:r>
    </w:p>
    <w:p w:rsidR="00097A39" w:rsidRPr="002909CF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097A39" w:rsidRPr="002909CF" w:rsidRDefault="00097A39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Default="00097A39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7821BE" w:rsidRPr="002909CF" w:rsidRDefault="007821BE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D94251">
      <w:pPr>
        <w:spacing w:after="0" w:line="240" w:lineRule="auto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jc w:val="right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lastRenderedPageBreak/>
        <w:t>Приложение 2 к договору</w:t>
      </w:r>
    </w:p>
    <w:p w:rsidR="00097A39" w:rsidRPr="002909CF" w:rsidRDefault="00097A39" w:rsidP="00097A39">
      <w:pPr>
        <w:spacing w:after="0" w:line="240" w:lineRule="auto"/>
        <w:jc w:val="right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№ _____ от « 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u w:val="single"/>
          <w:lang w:eastAsia="ru-RU"/>
        </w:rPr>
        <w:t xml:space="preserve">      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»  ________ 20</w:t>
      </w:r>
      <w:r w:rsidR="00F81965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2</w:t>
      </w:r>
      <w:r w:rsidR="00F036D5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>6</w:t>
      </w: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г    </w:t>
      </w:r>
    </w:p>
    <w:p w:rsidR="00097A39" w:rsidRPr="002909CF" w:rsidRDefault="00097A39" w:rsidP="00097A39">
      <w:pPr>
        <w:spacing w:after="0" w:line="240" w:lineRule="auto"/>
        <w:jc w:val="right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jc w:val="right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p w:rsidR="00097A39" w:rsidRPr="002909CF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595959"/>
          <w:sz w:val="24"/>
          <w:szCs w:val="24"/>
          <w:lang w:eastAsia="ru-RU"/>
        </w:rPr>
      </w:pPr>
      <w:r w:rsidRPr="002909CF"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  <w:t xml:space="preserve">Калькуляция расходов </w:t>
      </w:r>
      <w:r w:rsidRPr="002909CF">
        <w:rPr>
          <w:rFonts w:ascii="Times New Roman" w:eastAsia="Calibri" w:hAnsi="Times New Roman" w:cs="Times New Roman"/>
          <w:bCs/>
          <w:color w:val="595959"/>
          <w:sz w:val="24"/>
          <w:szCs w:val="24"/>
          <w:lang w:eastAsia="ru-RU"/>
        </w:rPr>
        <w:t>на оказание услуг по организации летнего отдыха, оздоровления и занятости детей и подростков в 202</w:t>
      </w:r>
      <w:r w:rsidR="00D6505A">
        <w:rPr>
          <w:rFonts w:ascii="Times New Roman" w:eastAsia="Calibri" w:hAnsi="Times New Roman" w:cs="Times New Roman"/>
          <w:bCs/>
          <w:color w:val="595959"/>
          <w:sz w:val="24"/>
          <w:szCs w:val="24"/>
          <w:lang w:eastAsia="ru-RU"/>
        </w:rPr>
        <w:t>6</w:t>
      </w:r>
      <w:r w:rsidRPr="002909CF">
        <w:rPr>
          <w:rFonts w:ascii="Times New Roman" w:eastAsia="Calibri" w:hAnsi="Times New Roman" w:cs="Times New Roman"/>
          <w:bCs/>
          <w:color w:val="595959"/>
          <w:sz w:val="24"/>
          <w:szCs w:val="24"/>
          <w:lang w:eastAsia="ru-RU"/>
        </w:rPr>
        <w:t xml:space="preserve"> году в детском оздоровительном лагере с дневным пребыванием на условиях софинансирования</w:t>
      </w:r>
    </w:p>
    <w:p w:rsidR="00097A39" w:rsidRPr="002909CF" w:rsidRDefault="00097A39" w:rsidP="00097A39">
      <w:pPr>
        <w:spacing w:after="0" w:line="240" w:lineRule="auto"/>
        <w:jc w:val="center"/>
        <w:rPr>
          <w:rFonts w:ascii="Times New Roman" w:eastAsia="Calibri" w:hAnsi="Times New Roman" w:cs="Times New Roman"/>
          <w:color w:val="595959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812"/>
        <w:gridCol w:w="2393"/>
      </w:tblGrid>
      <w:tr w:rsidR="00097A39" w:rsidRPr="002909CF" w:rsidTr="00097A3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097A39" w:rsidRPr="002909CF" w:rsidTr="00097A3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Стоимость  продуктов набора питания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2085 руб.00 коп..</w:t>
            </w:r>
          </w:p>
        </w:tc>
      </w:tr>
      <w:tr w:rsidR="00097A39" w:rsidRPr="002909CF" w:rsidTr="00097A3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ind w:right="176"/>
              <w:jc w:val="both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 xml:space="preserve">Затраты на оплату труда сотрудников пищеблока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337руб..50 коп..</w:t>
            </w:r>
          </w:p>
        </w:tc>
      </w:tr>
      <w:tr w:rsidR="00097A39" w:rsidRPr="00097A39" w:rsidTr="00097A3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39" w:rsidRPr="002909CF" w:rsidRDefault="00097A39" w:rsidP="00097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</w:pPr>
            <w:r w:rsidRPr="002909CF">
              <w:rPr>
                <w:rFonts w:ascii="Times New Roman" w:eastAsia="Calibri" w:hAnsi="Times New Roman" w:cs="Times New Roman"/>
                <w:color w:val="595959"/>
                <w:sz w:val="24"/>
                <w:szCs w:val="24"/>
                <w:lang w:eastAsia="ru-RU"/>
              </w:rPr>
              <w:t>2422 руб.50 руб.</w:t>
            </w:r>
          </w:p>
        </w:tc>
      </w:tr>
    </w:tbl>
    <w:p w:rsidR="00097A39" w:rsidRPr="00097A39" w:rsidRDefault="00097A39" w:rsidP="00097A3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7A39" w:rsidRPr="00097A39" w:rsidRDefault="00097A39" w:rsidP="00097A3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97A39" w:rsidRPr="00097A39" w:rsidRDefault="00097A39" w:rsidP="00097A3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97A39" w:rsidRDefault="00097A39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p w:rsidR="002909CF" w:rsidRDefault="002909CF" w:rsidP="00097A39">
      <w:pPr>
        <w:spacing w:line="256" w:lineRule="auto"/>
        <w:rPr>
          <w:rFonts w:ascii="Calibri" w:eastAsia="Calibri" w:hAnsi="Calibri" w:cs="Times New Roman"/>
        </w:rPr>
      </w:pPr>
    </w:p>
    <w:sectPr w:rsidR="0029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BB" w:rsidRDefault="008A32BB" w:rsidP="003E3BE8">
      <w:pPr>
        <w:spacing w:after="0" w:line="240" w:lineRule="auto"/>
      </w:pPr>
      <w:r>
        <w:separator/>
      </w:r>
    </w:p>
  </w:endnote>
  <w:endnote w:type="continuationSeparator" w:id="0">
    <w:p w:rsidR="008A32BB" w:rsidRDefault="008A32BB" w:rsidP="003E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BB" w:rsidRDefault="008A32BB" w:rsidP="003E3BE8">
      <w:pPr>
        <w:spacing w:after="0" w:line="240" w:lineRule="auto"/>
      </w:pPr>
      <w:r>
        <w:separator/>
      </w:r>
    </w:p>
  </w:footnote>
  <w:footnote w:type="continuationSeparator" w:id="0">
    <w:p w:rsidR="008A32BB" w:rsidRDefault="008A32BB" w:rsidP="003E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28A"/>
    <w:multiLevelType w:val="multilevel"/>
    <w:tmpl w:val="09F2F8E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5F65F0"/>
    <w:multiLevelType w:val="hybridMultilevel"/>
    <w:tmpl w:val="15083576"/>
    <w:lvl w:ilvl="0" w:tplc="42BA5D12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F235DDF"/>
    <w:multiLevelType w:val="multilevel"/>
    <w:tmpl w:val="F45290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" w15:restartNumberingAfterBreak="0">
    <w:nsid w:val="0FE45679"/>
    <w:multiLevelType w:val="multilevel"/>
    <w:tmpl w:val="6088C07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4" w15:restartNumberingAfterBreak="0">
    <w:nsid w:val="1F094374"/>
    <w:multiLevelType w:val="hybridMultilevel"/>
    <w:tmpl w:val="6D68A420"/>
    <w:lvl w:ilvl="0" w:tplc="04963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92E7E"/>
    <w:multiLevelType w:val="hybridMultilevel"/>
    <w:tmpl w:val="75E0B832"/>
    <w:lvl w:ilvl="0" w:tplc="2A545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E251C"/>
    <w:multiLevelType w:val="hybridMultilevel"/>
    <w:tmpl w:val="D9B23CFC"/>
    <w:lvl w:ilvl="0" w:tplc="C776A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074F77"/>
    <w:multiLevelType w:val="hybridMultilevel"/>
    <w:tmpl w:val="897CC5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72A5C"/>
    <w:multiLevelType w:val="multilevel"/>
    <w:tmpl w:val="834221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9" w15:restartNumberingAfterBreak="0">
    <w:nsid w:val="4D35296E"/>
    <w:multiLevelType w:val="hybridMultilevel"/>
    <w:tmpl w:val="897CC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C7CE1"/>
    <w:multiLevelType w:val="multilevel"/>
    <w:tmpl w:val="1DEE78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11" w15:restartNumberingAfterBreak="0">
    <w:nsid w:val="5E106786"/>
    <w:multiLevelType w:val="hybridMultilevel"/>
    <w:tmpl w:val="1A72CF08"/>
    <w:lvl w:ilvl="0" w:tplc="00BEC52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7EC6240">
      <w:start w:val="3"/>
      <w:numFmt w:val="decimal"/>
      <w:lvlText w:val="%3"/>
      <w:lvlJc w:val="left"/>
      <w:pPr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8C"/>
    <w:rsid w:val="00005429"/>
    <w:rsid w:val="0002032C"/>
    <w:rsid w:val="00044BC0"/>
    <w:rsid w:val="000765DB"/>
    <w:rsid w:val="0008058C"/>
    <w:rsid w:val="00083756"/>
    <w:rsid w:val="00097A39"/>
    <w:rsid w:val="000A3820"/>
    <w:rsid w:val="000C65EC"/>
    <w:rsid w:val="000C6F08"/>
    <w:rsid w:val="000E0B71"/>
    <w:rsid w:val="00111BEA"/>
    <w:rsid w:val="00125AB4"/>
    <w:rsid w:val="00127236"/>
    <w:rsid w:val="00135FB6"/>
    <w:rsid w:val="00137790"/>
    <w:rsid w:val="0014529A"/>
    <w:rsid w:val="00174540"/>
    <w:rsid w:val="00174A37"/>
    <w:rsid w:val="00175417"/>
    <w:rsid w:val="00175A52"/>
    <w:rsid w:val="001C7DD6"/>
    <w:rsid w:val="001D64C7"/>
    <w:rsid w:val="001F2BFA"/>
    <w:rsid w:val="002019A9"/>
    <w:rsid w:val="00273752"/>
    <w:rsid w:val="00284EED"/>
    <w:rsid w:val="002909CF"/>
    <w:rsid w:val="002B6A7C"/>
    <w:rsid w:val="002D4681"/>
    <w:rsid w:val="002E1B9F"/>
    <w:rsid w:val="00305B1D"/>
    <w:rsid w:val="003128A6"/>
    <w:rsid w:val="00334DD7"/>
    <w:rsid w:val="003441DA"/>
    <w:rsid w:val="00371F8C"/>
    <w:rsid w:val="00385752"/>
    <w:rsid w:val="00390879"/>
    <w:rsid w:val="00390E30"/>
    <w:rsid w:val="003D39D1"/>
    <w:rsid w:val="003E361D"/>
    <w:rsid w:val="003E3BE8"/>
    <w:rsid w:val="0045366F"/>
    <w:rsid w:val="004540B1"/>
    <w:rsid w:val="00485454"/>
    <w:rsid w:val="004A3620"/>
    <w:rsid w:val="004B3214"/>
    <w:rsid w:val="004B5A73"/>
    <w:rsid w:val="004C05FB"/>
    <w:rsid w:val="00501A3D"/>
    <w:rsid w:val="00531F3B"/>
    <w:rsid w:val="005417B4"/>
    <w:rsid w:val="00567757"/>
    <w:rsid w:val="005C0202"/>
    <w:rsid w:val="005F3DC5"/>
    <w:rsid w:val="005F74A9"/>
    <w:rsid w:val="00643DBA"/>
    <w:rsid w:val="00656B77"/>
    <w:rsid w:val="00662E42"/>
    <w:rsid w:val="00675317"/>
    <w:rsid w:val="006A2C90"/>
    <w:rsid w:val="006C0224"/>
    <w:rsid w:val="006D60A4"/>
    <w:rsid w:val="00711BB5"/>
    <w:rsid w:val="00714981"/>
    <w:rsid w:val="0072634F"/>
    <w:rsid w:val="00771ACC"/>
    <w:rsid w:val="007776C9"/>
    <w:rsid w:val="007821BE"/>
    <w:rsid w:val="007B3C53"/>
    <w:rsid w:val="007D117F"/>
    <w:rsid w:val="008014EE"/>
    <w:rsid w:val="008225F2"/>
    <w:rsid w:val="0086240A"/>
    <w:rsid w:val="0087382F"/>
    <w:rsid w:val="00873FB0"/>
    <w:rsid w:val="00881037"/>
    <w:rsid w:val="008843CF"/>
    <w:rsid w:val="00890BFD"/>
    <w:rsid w:val="0089466B"/>
    <w:rsid w:val="008A32BB"/>
    <w:rsid w:val="008A35BD"/>
    <w:rsid w:val="008E4447"/>
    <w:rsid w:val="008F3585"/>
    <w:rsid w:val="00902C0F"/>
    <w:rsid w:val="0091469D"/>
    <w:rsid w:val="00921CFA"/>
    <w:rsid w:val="00925B5C"/>
    <w:rsid w:val="0092789E"/>
    <w:rsid w:val="00942A95"/>
    <w:rsid w:val="00943BDA"/>
    <w:rsid w:val="00956040"/>
    <w:rsid w:val="00971E3C"/>
    <w:rsid w:val="009954F5"/>
    <w:rsid w:val="009E2DC9"/>
    <w:rsid w:val="009E549B"/>
    <w:rsid w:val="009F7E58"/>
    <w:rsid w:val="00A26A17"/>
    <w:rsid w:val="00A55B13"/>
    <w:rsid w:val="00A64E95"/>
    <w:rsid w:val="00A90B17"/>
    <w:rsid w:val="00A915D8"/>
    <w:rsid w:val="00A9439D"/>
    <w:rsid w:val="00AA67CC"/>
    <w:rsid w:val="00AB0E28"/>
    <w:rsid w:val="00AD0798"/>
    <w:rsid w:val="00AE2A06"/>
    <w:rsid w:val="00AE3A23"/>
    <w:rsid w:val="00AE6918"/>
    <w:rsid w:val="00AF75F5"/>
    <w:rsid w:val="00B23486"/>
    <w:rsid w:val="00B321A4"/>
    <w:rsid w:val="00B50C7A"/>
    <w:rsid w:val="00B66EC4"/>
    <w:rsid w:val="00B93096"/>
    <w:rsid w:val="00BA3B58"/>
    <w:rsid w:val="00BB4142"/>
    <w:rsid w:val="00BD0E5C"/>
    <w:rsid w:val="00BD2546"/>
    <w:rsid w:val="00C03293"/>
    <w:rsid w:val="00C2465B"/>
    <w:rsid w:val="00C56DF9"/>
    <w:rsid w:val="00C72F69"/>
    <w:rsid w:val="00CA21FC"/>
    <w:rsid w:val="00CB0DEC"/>
    <w:rsid w:val="00CC3A47"/>
    <w:rsid w:val="00CE5038"/>
    <w:rsid w:val="00CF01BE"/>
    <w:rsid w:val="00CF346D"/>
    <w:rsid w:val="00D167D5"/>
    <w:rsid w:val="00D3159D"/>
    <w:rsid w:val="00D320B9"/>
    <w:rsid w:val="00D455E3"/>
    <w:rsid w:val="00D50C95"/>
    <w:rsid w:val="00D6306E"/>
    <w:rsid w:val="00D6505A"/>
    <w:rsid w:val="00D85307"/>
    <w:rsid w:val="00D85BF2"/>
    <w:rsid w:val="00D94251"/>
    <w:rsid w:val="00D965F1"/>
    <w:rsid w:val="00DB1261"/>
    <w:rsid w:val="00DD1CC2"/>
    <w:rsid w:val="00DE6CDF"/>
    <w:rsid w:val="00DF38ED"/>
    <w:rsid w:val="00E00286"/>
    <w:rsid w:val="00E52277"/>
    <w:rsid w:val="00E7250A"/>
    <w:rsid w:val="00E87F6C"/>
    <w:rsid w:val="00EA0D15"/>
    <w:rsid w:val="00ED2E43"/>
    <w:rsid w:val="00EE0901"/>
    <w:rsid w:val="00F036D5"/>
    <w:rsid w:val="00F36429"/>
    <w:rsid w:val="00F47A98"/>
    <w:rsid w:val="00F47C8C"/>
    <w:rsid w:val="00F5608C"/>
    <w:rsid w:val="00F81965"/>
    <w:rsid w:val="00FA59C7"/>
    <w:rsid w:val="00FB60B4"/>
    <w:rsid w:val="00F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C1A69-243C-4F69-B87E-C5F0342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71F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E95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94346,bqiaagaaeyqcaaagiaiaaaobageabalqaqaaaaaaaaaaaaaaaaaaaaaaaaaaaaaaaaaaaaaaaaaaaaaaaaaaaaaaaaaaaaaaaaaaaaaaaaaaaaaaaaaaaaaaaaaaaaaaaaaaaaaaaaaaaaaaaaaaaaaaaaaaaaaaaaaaaaaaaaaaaaaaaaaaaaaaaaaaaaaaaaaaaaaaaaaaaaaaaaaaaaaaaaaaaaaaaaaaaaa"/>
    <w:basedOn w:val="a"/>
    <w:rsid w:val="00E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E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3BE8"/>
  </w:style>
  <w:style w:type="paragraph" w:styleId="aa">
    <w:name w:val="footer"/>
    <w:basedOn w:val="a"/>
    <w:link w:val="ab"/>
    <w:uiPriority w:val="99"/>
    <w:unhideWhenUsed/>
    <w:rsid w:val="003E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2025-03-14T09:53:00Z</cp:lastPrinted>
  <dcterms:created xsi:type="dcterms:W3CDTF">2026-04-28T08:40:00Z</dcterms:created>
  <dcterms:modified xsi:type="dcterms:W3CDTF">2026-04-28T08:47:00Z</dcterms:modified>
</cp:coreProperties>
</file>